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1B1A9" w14:textId="77777777" w:rsidR="0054390B" w:rsidRDefault="0054390B" w:rsidP="0054390B">
      <w:pPr>
        <w:spacing w:after="0" w:line="240" w:lineRule="auto"/>
        <w:ind w:left="720" w:hanging="720"/>
        <w:rPr>
          <w:rFonts w:ascii="Arial" w:eastAsia="Times New Roman" w:hAnsi="Arial" w:cs="Arial"/>
          <w:color w:val="282828"/>
          <w:shd w:val="clear" w:color="auto" w:fill="FFFFFF"/>
        </w:rPr>
      </w:pPr>
      <w:r>
        <w:rPr>
          <w:rFonts w:ascii="Arial" w:eastAsia="Times New Roman" w:hAnsi="Arial" w:cs="Arial"/>
          <w:noProof/>
          <w:color w:val="282828"/>
          <w:shd w:val="clear" w:color="auto" w:fill="FFFFFF"/>
        </w:rPr>
        <w:drawing>
          <wp:inline distT="0" distB="0" distL="0" distR="0" wp14:anchorId="4D6AE88A" wp14:editId="1967E3FB">
            <wp:extent cx="2359152" cy="1179576"/>
            <wp:effectExtent l="0" t="0" r="3175" b="1905"/>
            <wp:docPr id="14" name="Picture 14"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and grey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9152" cy="1179576"/>
                    </a:xfrm>
                    <a:prstGeom prst="rect">
                      <a:avLst/>
                    </a:prstGeom>
                  </pic:spPr>
                </pic:pic>
              </a:graphicData>
            </a:graphic>
          </wp:inline>
        </w:drawing>
      </w:r>
    </w:p>
    <w:p w14:paraId="0B599343" w14:textId="77777777" w:rsidR="0054390B" w:rsidRPr="00395AE1" w:rsidRDefault="0054390B" w:rsidP="0054390B">
      <w:pPr>
        <w:spacing w:after="0" w:line="240" w:lineRule="auto"/>
        <w:ind w:left="720" w:hanging="720"/>
        <w:rPr>
          <w:rFonts w:ascii="Arial" w:eastAsia="Times New Roman" w:hAnsi="Arial" w:cs="Arial"/>
          <w:b/>
          <w:bCs/>
          <w:color w:val="282828"/>
          <w:shd w:val="clear" w:color="auto" w:fill="FFFFFF"/>
        </w:rPr>
      </w:pPr>
      <w:r w:rsidRPr="00A80D0A">
        <w:rPr>
          <w:rFonts w:ascii="Arial" w:eastAsia="Times New Roman" w:hAnsi="Arial" w:cs="Arial"/>
          <w:b/>
          <w:bCs/>
          <w:color w:val="282828"/>
          <w:shd w:val="clear" w:color="auto" w:fill="FFFFFF"/>
        </w:rPr>
        <w:t>Echoing Voices:</w:t>
      </w:r>
      <w:r>
        <w:rPr>
          <w:rFonts w:ascii="Arial" w:eastAsia="Times New Roman" w:hAnsi="Arial" w:cs="Arial"/>
          <w:b/>
          <w:bCs/>
          <w:color w:val="282828"/>
          <w:shd w:val="clear" w:color="auto" w:fill="FFFFFF"/>
        </w:rPr>
        <w:t xml:space="preserve"> Unpacking History </w:t>
      </w:r>
    </w:p>
    <w:p w14:paraId="06733647" w14:textId="77777777" w:rsidR="0054390B" w:rsidRPr="00395AE1" w:rsidRDefault="0054390B" w:rsidP="0054390B">
      <w:pPr>
        <w:spacing w:after="0" w:line="240" w:lineRule="auto"/>
        <w:rPr>
          <w:rFonts w:ascii="Verdana" w:eastAsia="Times New Roman" w:hAnsi="Verdana" w:cs="Times New Roman"/>
          <w:bCs/>
          <w:i/>
          <w:iCs/>
          <w:sz w:val="20"/>
          <w:szCs w:val="20"/>
        </w:rPr>
      </w:pPr>
      <w:r w:rsidRPr="00395AE1">
        <w:rPr>
          <w:rFonts w:ascii="Verdana" w:eastAsia="Times New Roman" w:hAnsi="Verdana" w:cs="Times New Roman"/>
          <w:bCs/>
          <w:i/>
          <w:iCs/>
          <w:sz w:val="20"/>
          <w:szCs w:val="20"/>
        </w:rPr>
        <w:t>Echoing Voices help</w:t>
      </w:r>
      <w:r>
        <w:rPr>
          <w:rFonts w:ascii="Verdana" w:eastAsia="Times New Roman" w:hAnsi="Verdana" w:cs="Times New Roman"/>
          <w:bCs/>
          <w:i/>
          <w:iCs/>
          <w:sz w:val="20"/>
          <w:szCs w:val="20"/>
        </w:rPr>
        <w:t>s</w:t>
      </w:r>
      <w:r w:rsidRPr="00395AE1">
        <w:rPr>
          <w:rFonts w:ascii="Verdana" w:eastAsia="Times New Roman" w:hAnsi="Verdana" w:cs="Times New Roman"/>
          <w:bCs/>
          <w:i/>
          <w:iCs/>
          <w:sz w:val="20"/>
          <w:szCs w:val="20"/>
        </w:rPr>
        <w:t xml:space="preserve"> students make a human connection to </w:t>
      </w:r>
      <w:r>
        <w:rPr>
          <w:rFonts w:ascii="Verdana" w:eastAsia="Times New Roman" w:hAnsi="Verdana" w:cs="Times New Roman"/>
          <w:bCs/>
          <w:i/>
          <w:iCs/>
          <w:sz w:val="20"/>
          <w:szCs w:val="20"/>
        </w:rPr>
        <w:t>history</w:t>
      </w:r>
      <w:r w:rsidRPr="00395AE1">
        <w:rPr>
          <w:rFonts w:ascii="Verdana" w:eastAsia="Times New Roman" w:hAnsi="Verdana" w:cs="Times New Roman"/>
          <w:bCs/>
          <w:i/>
          <w:iCs/>
          <w:sz w:val="20"/>
          <w:szCs w:val="20"/>
        </w:rPr>
        <w:t xml:space="preserve"> through the story of a local Holocaust survivor, liberator, or rescuer. </w:t>
      </w:r>
    </w:p>
    <w:p w14:paraId="0CF5F978" w14:textId="77777777" w:rsidR="0054390B" w:rsidRPr="0023304A" w:rsidRDefault="0054390B" w:rsidP="0054390B">
      <w:pPr>
        <w:spacing w:after="0" w:line="240" w:lineRule="auto"/>
        <w:rPr>
          <w:rFonts w:ascii="Verdana" w:eastAsia="Times New Roman" w:hAnsi="Verdana" w:cs="Times New Roman"/>
          <w:bCs/>
          <w:sz w:val="20"/>
          <w:szCs w:val="20"/>
        </w:rPr>
      </w:pPr>
    </w:p>
    <w:p w14:paraId="5370227F" w14:textId="77777777" w:rsidR="0054390B" w:rsidRDefault="0054390B" w:rsidP="0054390B">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Learning Objectives</w:t>
      </w:r>
    </w:p>
    <w:p w14:paraId="0FE83AEE" w14:textId="77777777" w:rsidR="0054390B" w:rsidRPr="00D128D7" w:rsidRDefault="0054390B" w:rsidP="0054390B">
      <w:pPr>
        <w:spacing w:after="0" w:line="240" w:lineRule="auto"/>
        <w:rPr>
          <w:rFonts w:ascii="Verdana" w:eastAsia="Times New Roman" w:hAnsi="Verdana" w:cs="Times New Roman"/>
          <w:bCs/>
          <w:sz w:val="20"/>
          <w:szCs w:val="20"/>
        </w:rPr>
      </w:pPr>
      <w:r w:rsidRPr="00D128D7">
        <w:rPr>
          <w:rFonts w:ascii="Verdana" w:eastAsia="Times New Roman" w:hAnsi="Verdana" w:cs="Times New Roman"/>
          <w:bCs/>
          <w:sz w:val="20"/>
          <w:szCs w:val="20"/>
        </w:rPr>
        <w:t>Students will be able to</w:t>
      </w:r>
      <w:r>
        <w:rPr>
          <w:rFonts w:ascii="Verdana" w:eastAsia="Times New Roman" w:hAnsi="Verdana" w:cs="Times New Roman"/>
          <w:bCs/>
          <w:sz w:val="20"/>
          <w:szCs w:val="20"/>
        </w:rPr>
        <w:t>:</w:t>
      </w:r>
    </w:p>
    <w:p w14:paraId="5B29794D" w14:textId="77777777" w:rsidR="0054390B" w:rsidRPr="00D128D7" w:rsidRDefault="0054390B" w:rsidP="0054390B">
      <w:pPr>
        <w:pStyle w:val="ListParagraph"/>
        <w:numPr>
          <w:ilvl w:val="0"/>
          <w:numId w:val="6"/>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w:t>
      </w:r>
      <w:r w:rsidRPr="00D128D7">
        <w:rPr>
          <w:rFonts w:ascii="Verdana" w:eastAsia="Times New Roman" w:hAnsi="Verdana" w:cs="Times New Roman"/>
          <w:sz w:val="20"/>
          <w:szCs w:val="20"/>
        </w:rPr>
        <w:t xml:space="preserve">nalyze primary source materials in the form of Holocaust testimony and facsimiles of primary source documents. </w:t>
      </w:r>
    </w:p>
    <w:p w14:paraId="611F6BB1" w14:textId="77777777" w:rsidR="0054390B" w:rsidRPr="00D128D7" w:rsidRDefault="0054390B" w:rsidP="0054390B">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Strengthen listening and learning skills, critical thinking, reading and analysis.</w:t>
      </w:r>
    </w:p>
    <w:p w14:paraId="0D7354A6" w14:textId="77777777" w:rsidR="0054390B" w:rsidRDefault="0054390B" w:rsidP="0054390B">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 xml:space="preserve">Build communication skills, writing, art, and media. </w:t>
      </w:r>
    </w:p>
    <w:p w14:paraId="1C8314A3" w14:textId="77777777" w:rsidR="0054390B" w:rsidRPr="00395AE1" w:rsidRDefault="0054390B" w:rsidP="0054390B">
      <w:pPr>
        <w:spacing w:after="0" w:line="240" w:lineRule="auto"/>
        <w:rPr>
          <w:rFonts w:ascii="Verdana" w:eastAsia="Times New Roman" w:hAnsi="Verdana" w:cs="Times New Roman"/>
          <w:sz w:val="20"/>
          <w:szCs w:val="20"/>
        </w:rPr>
      </w:pPr>
    </w:p>
    <w:p w14:paraId="6BBB6AC2" w14:textId="77777777" w:rsidR="0054390B" w:rsidRPr="00395AE1" w:rsidRDefault="0054390B" w:rsidP="0054390B">
      <w:pPr>
        <w:spacing w:after="0" w:line="240" w:lineRule="auto"/>
        <w:rPr>
          <w:rFonts w:ascii="Verdana" w:eastAsia="Times New Roman" w:hAnsi="Verdana" w:cstheme="minorHAnsi"/>
          <w:b/>
          <w:bCs/>
          <w:sz w:val="20"/>
          <w:szCs w:val="20"/>
        </w:rPr>
      </w:pPr>
      <w:r w:rsidRPr="00395AE1">
        <w:rPr>
          <w:rFonts w:ascii="Verdana" w:eastAsia="Times New Roman" w:hAnsi="Verdana" w:cstheme="minorHAnsi"/>
          <w:b/>
          <w:bCs/>
          <w:sz w:val="20"/>
          <w:szCs w:val="20"/>
        </w:rPr>
        <w:t xml:space="preserve">Common Core State Standards </w:t>
      </w:r>
    </w:p>
    <w:bookmarkStart w:id="0" w:name="CCSS.ELA-Literacy.RH.9-10.2"/>
    <w:p w14:paraId="0FFB8180" w14:textId="77777777" w:rsidR="0054390B" w:rsidRPr="00395AE1" w:rsidRDefault="0054390B" w:rsidP="0054390B">
      <w:pPr>
        <w:pStyle w:val="ListParagraph"/>
        <w:numPr>
          <w:ilvl w:val="0"/>
          <w:numId w:val="7"/>
        </w:numPr>
        <w:spacing w:after="0" w:line="240" w:lineRule="auto"/>
        <w:rPr>
          <w:rFonts w:ascii="Verdana" w:hAnsi="Verdana" w:cstheme="minorHAnsi"/>
          <w:sz w:val="20"/>
          <w:szCs w:val="20"/>
        </w:rPr>
      </w:pPr>
      <w:r w:rsidRPr="00395AE1">
        <w:rPr>
          <w:rFonts w:ascii="Verdana" w:hAnsi="Verdana" w:cstheme="minorHAnsi"/>
          <w:sz w:val="20"/>
          <w:szCs w:val="20"/>
        </w:rPr>
        <w:fldChar w:fldCharType="begin"/>
      </w:r>
      <w:r w:rsidRPr="00395AE1">
        <w:rPr>
          <w:rFonts w:ascii="Verdana" w:hAnsi="Verdana" w:cstheme="minorHAnsi"/>
          <w:sz w:val="20"/>
          <w:szCs w:val="20"/>
        </w:rPr>
        <w:instrText xml:space="preserve"> HYPERLINK "http://www.corestandards.org/ELA-Literacy/RH/9-10/2/" </w:instrText>
      </w:r>
      <w:r w:rsidRPr="00395AE1">
        <w:rPr>
          <w:rFonts w:ascii="Verdana" w:hAnsi="Verdana" w:cstheme="minorHAnsi"/>
          <w:sz w:val="20"/>
          <w:szCs w:val="20"/>
        </w:rPr>
      </w:r>
      <w:r w:rsidRPr="00395AE1">
        <w:rPr>
          <w:rFonts w:ascii="Verdana" w:hAnsi="Verdana" w:cstheme="minorHAnsi"/>
          <w:sz w:val="20"/>
          <w:szCs w:val="20"/>
        </w:rPr>
        <w:fldChar w:fldCharType="separate"/>
      </w:r>
      <w:r w:rsidRPr="00395AE1">
        <w:rPr>
          <w:rStyle w:val="Hyperlink"/>
          <w:rFonts w:ascii="Verdana" w:hAnsi="Verdana" w:cstheme="minorHAnsi"/>
          <w:caps/>
          <w:sz w:val="20"/>
          <w:szCs w:val="20"/>
        </w:rPr>
        <w:t>CCSS.ELA-LITERACY.RH.9-10.2</w:t>
      </w:r>
      <w:r w:rsidRPr="00395AE1">
        <w:rPr>
          <w:rFonts w:ascii="Verdana" w:hAnsi="Verdana" w:cstheme="minorHAnsi"/>
          <w:sz w:val="20"/>
          <w:szCs w:val="20"/>
        </w:rPr>
        <w:fldChar w:fldCharType="end"/>
      </w:r>
      <w:bookmarkEnd w:id="0"/>
      <w:r w:rsidRPr="00395AE1">
        <w:rPr>
          <w:rFonts w:ascii="Verdana" w:hAnsi="Verdana" w:cstheme="minorHAnsi"/>
          <w:sz w:val="20"/>
          <w:szCs w:val="20"/>
        </w:rPr>
        <w:br/>
        <w:t>Determine the central ideas or information of a primary or secondary source; provide an accurate summary of how key events or ideas develop over the course of the text.</w:t>
      </w:r>
    </w:p>
    <w:bookmarkStart w:id="1" w:name="CCSS.ELA-Literacy.RH.9-10.4"/>
    <w:p w14:paraId="3EA3CA11" w14:textId="77777777" w:rsidR="0054390B" w:rsidRPr="00395AE1" w:rsidRDefault="0054390B" w:rsidP="0054390B">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"http://www.corestandards.org/ELA-Literacy/RH/9-10/4/"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CCSS.ELA-LITERACY.RH.9-10.4</w:t>
      </w:r>
      <w:r w:rsidRPr="00395AE1">
        <w:rPr>
          <w:rFonts w:ascii="Verdana" w:hAnsi="Verdana"/>
          <w:sz w:val="20"/>
          <w:szCs w:val="20"/>
        </w:rPr>
        <w:fldChar w:fldCharType="end"/>
      </w:r>
      <w:bookmarkEnd w:id="1"/>
      <w:r w:rsidRPr="00395AE1">
        <w:rPr>
          <w:rFonts w:ascii="Verdana" w:hAnsi="Verdana"/>
          <w:sz w:val="20"/>
          <w:szCs w:val="20"/>
        </w:rPr>
        <w:br/>
        <w:t>Determine the meaning of words and phrases as they are used in a text, including vocabulary describing political, social, or economic aspects of history/social science.</w:t>
      </w:r>
    </w:p>
    <w:bookmarkStart w:id="2" w:name="CCSS.ELA-Literacy.RH.9-10.6"/>
    <w:p w14:paraId="2C8BBB5A" w14:textId="77777777" w:rsidR="0054390B" w:rsidRPr="00395AE1" w:rsidRDefault="0054390B" w:rsidP="0054390B">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"http://www.corestandards.org/ELA-Literacy/RH/9-10/6/"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CCSS.ELA-LITERACY.RH.9-10.6</w:t>
      </w:r>
      <w:r w:rsidRPr="00395AE1">
        <w:rPr>
          <w:rFonts w:ascii="Verdana" w:hAnsi="Verdana"/>
          <w:sz w:val="20"/>
          <w:szCs w:val="20"/>
        </w:rPr>
        <w:fldChar w:fldCharType="end"/>
      </w:r>
      <w:bookmarkEnd w:id="2"/>
      <w:r w:rsidRPr="00395AE1">
        <w:rPr>
          <w:rFonts w:ascii="Verdana" w:hAnsi="Verdana"/>
          <w:sz w:val="20"/>
          <w:szCs w:val="20"/>
        </w:rPr>
        <w:br/>
        <w:t>Compare the point of view of two or more authors for how they treat the same or similar topics, including which details they include and emphasize in their respective accounts.</w:t>
      </w:r>
    </w:p>
    <w:bookmarkStart w:id="3" w:name="CCSS.ELA-Literacy.RH.9-10.9"/>
    <w:p w14:paraId="079F48FC" w14:textId="77777777" w:rsidR="0054390B" w:rsidRPr="00395AE1" w:rsidRDefault="0054390B" w:rsidP="0054390B">
      <w:pPr>
        <w:pStyle w:val="ListParagraph"/>
        <w:numPr>
          <w:ilvl w:val="0"/>
          <w:numId w:val="7"/>
        </w:numPr>
        <w:spacing w:after="0" w:line="240" w:lineRule="auto"/>
        <w:rPr>
          <w:rFonts w:ascii="Verdana" w:eastAsia="Times New Roman" w:hAnsi="Verdana" w:cstheme="minorHAnsi"/>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"http://www.corestandards.org/ELA-Literacy/RH/9-10/9/"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CCSS.ELA-LITERACY.RH.9-10.9</w:t>
      </w:r>
      <w:r w:rsidRPr="00395AE1">
        <w:rPr>
          <w:rFonts w:ascii="Verdana" w:hAnsi="Verdana"/>
          <w:sz w:val="20"/>
          <w:szCs w:val="20"/>
        </w:rPr>
        <w:fldChar w:fldCharType="end"/>
      </w:r>
      <w:bookmarkEnd w:id="3"/>
      <w:r w:rsidRPr="00395AE1">
        <w:rPr>
          <w:rFonts w:ascii="Verdana" w:hAnsi="Verdana"/>
          <w:sz w:val="20"/>
          <w:szCs w:val="20"/>
        </w:rPr>
        <w:br/>
        <w:t>Compare and contrast treatments of the same topic in several primary and secondary sources.</w:t>
      </w:r>
    </w:p>
    <w:p w14:paraId="04BFA47F" w14:textId="77777777" w:rsidR="0054390B" w:rsidRPr="0023304A" w:rsidRDefault="0054390B" w:rsidP="0054390B">
      <w:pPr>
        <w:spacing w:after="0" w:line="240" w:lineRule="auto"/>
        <w:rPr>
          <w:rFonts w:ascii="Verdana" w:eastAsia="Times New Roman" w:hAnsi="Verdana" w:cs="Times New Roman"/>
          <w:b/>
          <w:bCs/>
          <w:sz w:val="20"/>
          <w:szCs w:val="20"/>
        </w:rPr>
      </w:pPr>
    </w:p>
    <w:p w14:paraId="47165169" w14:textId="77777777" w:rsidR="0054390B" w:rsidRPr="0023304A" w:rsidRDefault="0054390B" w:rsidP="0054390B">
      <w:pPr>
        <w:spacing w:after="0" w:line="240" w:lineRule="auto"/>
        <w:rPr>
          <w:rFonts w:ascii="Verdana" w:eastAsia="Times New Roman" w:hAnsi="Verdana" w:cs="Times New Roman"/>
          <w:b/>
          <w:bCs/>
          <w:sz w:val="20"/>
          <w:szCs w:val="20"/>
        </w:rPr>
      </w:pPr>
      <w:r w:rsidRPr="0023304A">
        <w:rPr>
          <w:rFonts w:ascii="Verdana" w:eastAsia="Times New Roman" w:hAnsi="Verdana" w:cs="Times New Roman"/>
          <w:b/>
          <w:bCs/>
          <w:sz w:val="20"/>
          <w:szCs w:val="20"/>
        </w:rPr>
        <w:t>Materials</w:t>
      </w:r>
    </w:p>
    <w:p w14:paraId="3E3E089B" w14:textId="77777777" w:rsidR="0054390B" w:rsidRDefault="0054390B" w:rsidP="0054390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Introductory </w:t>
      </w:r>
      <w:hyperlink r:id="rId6" w:history="1">
        <w:r w:rsidRPr="00184460">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6CDCE584" w14:textId="3F505C30" w:rsidR="0054390B" w:rsidRPr="0023304A" w:rsidRDefault="0054390B" w:rsidP="0054390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Henry Fenichel</w:t>
      </w:r>
      <w:r w:rsidRPr="0023304A">
        <w:rPr>
          <w:rFonts w:ascii="Verdana" w:eastAsia="Times New Roman" w:hAnsi="Verdana" w:cs="Times New Roman"/>
          <w:sz w:val="20"/>
          <w:szCs w:val="20"/>
        </w:rPr>
        <w:t xml:space="preserve"> testimony</w:t>
      </w:r>
      <w:r>
        <w:rPr>
          <w:rFonts w:ascii="Verdana" w:eastAsia="Times New Roman" w:hAnsi="Verdana" w:cs="Times New Roman"/>
          <w:sz w:val="20"/>
          <w:szCs w:val="20"/>
        </w:rPr>
        <w:t xml:space="preserve"> </w:t>
      </w:r>
      <w:hyperlink r:id="rId7" w:history="1">
        <w:r w:rsidRPr="002D7248">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715DF688" w14:textId="77777777" w:rsidR="0054390B" w:rsidRDefault="0054390B" w:rsidP="0054390B">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Survivor biography</w:t>
      </w:r>
      <w:r>
        <w:rPr>
          <w:rFonts w:ascii="Verdana" w:eastAsia="Times New Roman" w:hAnsi="Verdana" w:cs="Times New Roman"/>
          <w:sz w:val="20"/>
          <w:szCs w:val="20"/>
        </w:rPr>
        <w:t xml:space="preserve"> (print for students) </w:t>
      </w:r>
    </w:p>
    <w:p w14:paraId="3CC7A9BB" w14:textId="77777777" w:rsidR="0054390B" w:rsidRPr="0023304A" w:rsidRDefault="0054390B" w:rsidP="0054390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Historical timeline by country (print for students) </w:t>
      </w:r>
    </w:p>
    <w:p w14:paraId="52C73B2E" w14:textId="77777777" w:rsidR="0054390B" w:rsidRPr="00D128D7" w:rsidRDefault="0054390B" w:rsidP="0054390B">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Facsimiles of primary source documents and artifacts</w:t>
      </w:r>
      <w:r>
        <w:rPr>
          <w:rFonts w:ascii="Verdana" w:eastAsia="Times New Roman" w:hAnsi="Verdana" w:cs="Times New Roman"/>
          <w:sz w:val="20"/>
          <w:szCs w:val="20"/>
        </w:rPr>
        <w:t xml:space="preserve"> (if using a digital kit, print for student groups)</w:t>
      </w:r>
    </w:p>
    <w:p w14:paraId="40364228" w14:textId="77777777" w:rsidR="0054390B" w:rsidRDefault="0054390B" w:rsidP="0054390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Photographs/Object </w:t>
      </w:r>
      <w:hyperlink r:id="rId8" w:history="1">
        <w:r w:rsidRPr="00D128D7">
          <w:rPr>
            <w:rStyle w:val="Hyperlink"/>
            <w:rFonts w:ascii="Verdana" w:eastAsia="Times New Roman" w:hAnsi="Verdana" w:cs="Times New Roman"/>
            <w:sz w:val="20"/>
            <w:szCs w:val="20"/>
          </w:rPr>
          <w:t>Worksheet</w:t>
        </w:r>
      </w:hyperlink>
      <w:r>
        <w:rPr>
          <w:rFonts w:ascii="Verdana" w:eastAsia="Times New Roman" w:hAnsi="Verdana" w:cs="Times New Roman"/>
          <w:sz w:val="20"/>
          <w:szCs w:val="20"/>
        </w:rPr>
        <w:t xml:space="preserve"> (optional student resource) </w:t>
      </w:r>
    </w:p>
    <w:p w14:paraId="7C94C854" w14:textId="77777777" w:rsidR="0054390B" w:rsidRDefault="0054390B" w:rsidP="0054390B">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Inventory</w:t>
      </w:r>
      <w:r>
        <w:rPr>
          <w:rFonts w:ascii="Verdana" w:eastAsia="Times New Roman" w:hAnsi="Verdana" w:cs="Times New Roman"/>
          <w:sz w:val="20"/>
          <w:szCs w:val="20"/>
        </w:rPr>
        <w:t xml:space="preserve"> list</w:t>
      </w:r>
      <w:r w:rsidRPr="0023304A">
        <w:rPr>
          <w:rFonts w:ascii="Verdana" w:eastAsia="Times New Roman" w:hAnsi="Verdana" w:cs="Times New Roman"/>
          <w:sz w:val="20"/>
          <w:szCs w:val="20"/>
        </w:rPr>
        <w:t xml:space="preserve"> of </w:t>
      </w:r>
      <w:r>
        <w:rPr>
          <w:rFonts w:ascii="Verdana" w:eastAsia="Times New Roman" w:hAnsi="Verdana" w:cs="Times New Roman"/>
          <w:sz w:val="20"/>
          <w:szCs w:val="20"/>
        </w:rPr>
        <w:t xml:space="preserve">facsimiles, </w:t>
      </w:r>
      <w:r w:rsidRPr="0023304A">
        <w:rPr>
          <w:rFonts w:ascii="Verdana" w:eastAsia="Times New Roman" w:hAnsi="Verdana" w:cs="Times New Roman"/>
          <w:sz w:val="20"/>
          <w:szCs w:val="20"/>
        </w:rPr>
        <w:t>documents</w:t>
      </w:r>
      <w:r>
        <w:rPr>
          <w:rFonts w:ascii="Verdana" w:eastAsia="Times New Roman" w:hAnsi="Verdana" w:cs="Times New Roman"/>
          <w:sz w:val="20"/>
          <w:szCs w:val="20"/>
        </w:rPr>
        <w:t>, photographs,</w:t>
      </w:r>
      <w:r w:rsidRPr="0023304A">
        <w:rPr>
          <w:rFonts w:ascii="Verdana" w:eastAsia="Times New Roman" w:hAnsi="Verdana" w:cs="Times New Roman"/>
          <w:sz w:val="20"/>
          <w:szCs w:val="20"/>
        </w:rPr>
        <w:t xml:space="preserve"> and artifacts</w:t>
      </w:r>
      <w:r>
        <w:rPr>
          <w:rFonts w:ascii="Verdana" w:eastAsia="Times New Roman" w:hAnsi="Verdana" w:cs="Times New Roman"/>
          <w:sz w:val="20"/>
          <w:szCs w:val="20"/>
        </w:rPr>
        <w:t xml:space="preserve"> (educator resource)</w:t>
      </w:r>
    </w:p>
    <w:p w14:paraId="72D62983" w14:textId="77777777" w:rsidR="0054390B" w:rsidRDefault="0054390B" w:rsidP="0054390B">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Key highlights (educator resource)</w:t>
      </w:r>
    </w:p>
    <w:p w14:paraId="1D036F1E" w14:textId="77777777" w:rsidR="0054390B" w:rsidRDefault="0054390B" w:rsidP="0054390B">
      <w:pPr>
        <w:spacing w:after="0" w:line="240" w:lineRule="auto"/>
        <w:rPr>
          <w:rFonts w:ascii="Verdana" w:eastAsia="Times New Roman" w:hAnsi="Verdana" w:cs="Times New Roman"/>
          <w:sz w:val="20"/>
          <w:szCs w:val="20"/>
        </w:rPr>
      </w:pPr>
    </w:p>
    <w:p w14:paraId="27CA945D" w14:textId="77777777" w:rsidR="0054390B" w:rsidRPr="00D128D7" w:rsidRDefault="0054390B" w:rsidP="0054390B">
      <w:pPr>
        <w:spacing w:after="0" w:line="240" w:lineRule="auto"/>
        <w:rPr>
          <w:rFonts w:ascii="Verdana" w:eastAsia="Times New Roman" w:hAnsi="Verdana" w:cs="Times New Roman"/>
          <w:sz w:val="20"/>
          <w:szCs w:val="20"/>
        </w:rPr>
      </w:pPr>
      <w:r>
        <w:rPr>
          <w:rFonts w:ascii="Verdana" w:eastAsia="Times New Roman" w:hAnsi="Verdana" w:cs="Times New Roman"/>
          <w:b/>
          <w:bCs/>
          <w:sz w:val="20"/>
          <w:szCs w:val="20"/>
        </w:rPr>
        <w:t xml:space="preserve">Activity Set Up: </w:t>
      </w:r>
      <w:r>
        <w:rPr>
          <w:rFonts w:ascii="Verdana" w:eastAsia="Times New Roman" w:hAnsi="Verdana" w:cs="Times New Roman"/>
          <w:sz w:val="20"/>
          <w:szCs w:val="20"/>
        </w:rPr>
        <w:t xml:space="preserve">For students to build a complete picture of the survivor’s story, they need access to the Holocaust survivor’s video testimony and biography, the historical timeline, and the primary source documents and artifacts. </w:t>
      </w:r>
    </w:p>
    <w:p w14:paraId="21AA6BAF" w14:textId="77777777" w:rsidR="0054390B" w:rsidRDefault="0054390B" w:rsidP="0054390B">
      <w:pPr>
        <w:spacing w:after="0" w:line="240" w:lineRule="auto"/>
        <w:rPr>
          <w:rFonts w:ascii="Verdana" w:eastAsia="Times New Roman" w:hAnsi="Verdana" w:cs="Times New Roman"/>
          <w:b/>
          <w:bCs/>
          <w:sz w:val="20"/>
          <w:szCs w:val="20"/>
        </w:rPr>
      </w:pPr>
    </w:p>
    <w:p w14:paraId="21F1DF62" w14:textId="77777777" w:rsidR="0054390B" w:rsidRPr="0023304A" w:rsidRDefault="0054390B" w:rsidP="0054390B">
      <w:pPr>
        <w:spacing w:after="0" w:line="240" w:lineRule="auto"/>
        <w:rPr>
          <w:rFonts w:ascii="Verdana" w:eastAsia="Times New Roman" w:hAnsi="Verdana" w:cs="Times New Roman"/>
          <w:bCs/>
          <w:i/>
          <w:sz w:val="20"/>
          <w:szCs w:val="20"/>
        </w:rPr>
      </w:pPr>
      <w:r w:rsidRPr="0023304A">
        <w:rPr>
          <w:rFonts w:ascii="Verdana" w:eastAsia="Times New Roman" w:hAnsi="Verdana" w:cs="Times New Roman"/>
          <w:b/>
          <w:bCs/>
          <w:sz w:val="20"/>
          <w:szCs w:val="20"/>
        </w:rPr>
        <w:t>Activity Part I: View and Analyze Testimony</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testimony.</w:t>
      </w:r>
    </w:p>
    <w:p w14:paraId="57137F07" w14:textId="77777777" w:rsidR="0054390B" w:rsidRPr="0023304A" w:rsidRDefault="0054390B" w:rsidP="0054390B">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Explain to students that they will be watching the testimony of a Holocaust survivor, liberator, or rescuer.</w:t>
      </w:r>
    </w:p>
    <w:p w14:paraId="21FD13E0" w14:textId="77777777" w:rsidR="0054390B" w:rsidRPr="0023304A" w:rsidRDefault="0054390B" w:rsidP="0054390B">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Distribute biography</w:t>
      </w:r>
      <w:r>
        <w:rPr>
          <w:rFonts w:ascii="Verdana" w:eastAsia="Times New Roman" w:hAnsi="Verdana" w:cs="Times New Roman"/>
          <w:sz w:val="20"/>
          <w:szCs w:val="20"/>
        </w:rPr>
        <w:t xml:space="preserve"> and timeline</w:t>
      </w:r>
      <w:r w:rsidRPr="0023304A">
        <w:rPr>
          <w:rFonts w:ascii="Verdana" w:eastAsia="Times New Roman" w:hAnsi="Verdana" w:cs="Times New Roman"/>
          <w:sz w:val="20"/>
          <w:szCs w:val="20"/>
        </w:rPr>
        <w:t xml:space="preserve"> either before or after they view</w:t>
      </w:r>
      <w:r>
        <w:rPr>
          <w:rFonts w:ascii="Verdana" w:eastAsia="Times New Roman" w:hAnsi="Verdana" w:cs="Times New Roman"/>
          <w:sz w:val="20"/>
          <w:szCs w:val="20"/>
        </w:rPr>
        <w:t xml:space="preserve">. </w:t>
      </w:r>
    </w:p>
    <w:p w14:paraId="04F0342C" w14:textId="77777777" w:rsidR="0054390B" w:rsidRPr="0023304A" w:rsidRDefault="0054390B" w:rsidP="0054390B">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Determine what you want students to look for in the testimony. You could have them identify terms such as ant</w:t>
      </w:r>
      <w:r>
        <w:rPr>
          <w:rFonts w:ascii="Verdana" w:eastAsia="Times New Roman" w:hAnsi="Verdana" w:cs="Times New Roman"/>
          <w:sz w:val="20"/>
          <w:szCs w:val="20"/>
        </w:rPr>
        <w:t>isemitism, concentration camps;</w:t>
      </w:r>
      <w:r w:rsidRPr="0023304A">
        <w:rPr>
          <w:rFonts w:ascii="Verdana" w:eastAsia="Times New Roman" w:hAnsi="Verdana" w:cs="Times New Roman"/>
          <w:sz w:val="20"/>
          <w:szCs w:val="20"/>
        </w:rPr>
        <w:t xml:space="preserve"> themes </w:t>
      </w:r>
      <w:r>
        <w:rPr>
          <w:rFonts w:ascii="Verdana" w:eastAsia="Times New Roman" w:hAnsi="Verdana" w:cs="Times New Roman"/>
          <w:sz w:val="20"/>
          <w:szCs w:val="20"/>
        </w:rPr>
        <w:t xml:space="preserve">including </w:t>
      </w:r>
      <w:r w:rsidRPr="0023304A">
        <w:rPr>
          <w:rFonts w:ascii="Verdana" w:eastAsia="Times New Roman" w:hAnsi="Verdana" w:cs="Times New Roman"/>
          <w:sz w:val="20"/>
          <w:szCs w:val="20"/>
        </w:rPr>
        <w:t>resilience, resistance</w:t>
      </w:r>
      <w:r>
        <w:rPr>
          <w:rFonts w:ascii="Verdana" w:eastAsia="Times New Roman" w:hAnsi="Verdana" w:cs="Times New Roman"/>
          <w:sz w:val="20"/>
          <w:szCs w:val="20"/>
        </w:rPr>
        <w:t>, identity; or</w:t>
      </w:r>
      <w:r w:rsidRPr="0023304A">
        <w:rPr>
          <w:rFonts w:ascii="Verdana" w:eastAsia="Times New Roman" w:hAnsi="Verdana" w:cs="Times New Roman"/>
          <w:sz w:val="20"/>
          <w:szCs w:val="20"/>
        </w:rPr>
        <w:t xml:space="preserve"> topics</w:t>
      </w:r>
      <w:r>
        <w:rPr>
          <w:rFonts w:ascii="Verdana" w:eastAsia="Times New Roman" w:hAnsi="Verdana" w:cs="Times New Roman"/>
          <w:sz w:val="20"/>
          <w:szCs w:val="20"/>
        </w:rPr>
        <w:t xml:space="preserve"> like </w:t>
      </w:r>
      <w:r w:rsidRPr="0023304A">
        <w:rPr>
          <w:rFonts w:ascii="Verdana" w:eastAsia="Times New Roman" w:hAnsi="Verdana" w:cs="Times New Roman"/>
          <w:sz w:val="20"/>
          <w:szCs w:val="20"/>
        </w:rPr>
        <w:t>Auschwitz, ghettos</w:t>
      </w:r>
      <w:r>
        <w:rPr>
          <w:rFonts w:ascii="Verdana" w:eastAsia="Times New Roman" w:hAnsi="Verdana" w:cs="Times New Roman"/>
          <w:sz w:val="20"/>
          <w:szCs w:val="20"/>
        </w:rPr>
        <w:t>, etc</w:t>
      </w:r>
      <w:r w:rsidRPr="0023304A">
        <w:rPr>
          <w:rFonts w:ascii="Verdana" w:eastAsia="Times New Roman" w:hAnsi="Verdana" w:cs="Times New Roman"/>
          <w:sz w:val="20"/>
          <w:szCs w:val="20"/>
        </w:rPr>
        <w:t xml:space="preserve">. </w:t>
      </w:r>
    </w:p>
    <w:p w14:paraId="0E0E2D84" w14:textId="77777777" w:rsidR="0054390B" w:rsidRPr="0023304A" w:rsidRDefault="0054390B" w:rsidP="0054390B">
      <w:pPr>
        <w:numPr>
          <w:ilvl w:val="0"/>
          <w:numId w:val="1"/>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lastRenderedPageBreak/>
        <w:t xml:space="preserve">Ask students for general reflections/feedback from </w:t>
      </w:r>
      <w:r>
        <w:rPr>
          <w:rFonts w:ascii="Verdana" w:eastAsia="Times New Roman" w:hAnsi="Verdana" w:cs="Times New Roman"/>
          <w:sz w:val="20"/>
          <w:szCs w:val="20"/>
        </w:rPr>
        <w:t>the testimony</w:t>
      </w:r>
      <w:r w:rsidRPr="0023304A">
        <w:rPr>
          <w:rFonts w:ascii="Verdana" w:eastAsia="Times New Roman" w:hAnsi="Verdana" w:cs="Times New Roman"/>
          <w:sz w:val="20"/>
          <w:szCs w:val="20"/>
        </w:rPr>
        <w:t xml:space="preserve">. </w:t>
      </w:r>
    </w:p>
    <w:p w14:paraId="50F4D6E7" w14:textId="77777777" w:rsidR="0054390B" w:rsidRDefault="0054390B" w:rsidP="0054390B">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For a more in-depth exploration</w:t>
      </w:r>
      <w:r w:rsidRPr="00395AE1">
        <w:rPr>
          <w:rFonts w:ascii="Verdana" w:eastAsia="Times New Roman" w:hAnsi="Verdana" w:cs="Times New Roman"/>
          <w:sz w:val="20"/>
          <w:szCs w:val="20"/>
        </w:rPr>
        <w:t xml:space="preserve">, you could use a jigsaw framework </w:t>
      </w:r>
      <w:r>
        <w:rPr>
          <w:rFonts w:ascii="Verdana" w:eastAsia="Times New Roman" w:hAnsi="Verdana" w:cs="Times New Roman"/>
          <w:sz w:val="20"/>
          <w:szCs w:val="20"/>
        </w:rPr>
        <w:t xml:space="preserve">by assigning a term, theme, or topic to student groups and allowing them time </w:t>
      </w:r>
      <w:proofErr w:type="gramStart"/>
      <w:r>
        <w:rPr>
          <w:rFonts w:ascii="Verdana" w:eastAsia="Times New Roman" w:hAnsi="Verdana" w:cs="Times New Roman"/>
          <w:sz w:val="20"/>
          <w:szCs w:val="20"/>
        </w:rPr>
        <w:t>share</w:t>
      </w:r>
      <w:proofErr w:type="gramEnd"/>
      <w:r>
        <w:rPr>
          <w:rFonts w:ascii="Verdana" w:eastAsia="Times New Roman" w:hAnsi="Verdana" w:cs="Times New Roman"/>
          <w:sz w:val="20"/>
          <w:szCs w:val="20"/>
        </w:rPr>
        <w:t xml:space="preserve"> their findings with other groups. </w:t>
      </w:r>
    </w:p>
    <w:p w14:paraId="5BE52D5D" w14:textId="77777777" w:rsidR="0054390B" w:rsidRDefault="0054390B" w:rsidP="0054390B">
      <w:pPr>
        <w:spacing w:after="0" w:line="240" w:lineRule="auto"/>
        <w:rPr>
          <w:rFonts w:ascii="Verdana" w:eastAsia="Times New Roman" w:hAnsi="Verdana" w:cs="Times New Roman"/>
          <w:sz w:val="20"/>
          <w:szCs w:val="20"/>
        </w:rPr>
      </w:pPr>
    </w:p>
    <w:p w14:paraId="020A33A3" w14:textId="77777777" w:rsidR="0054390B" w:rsidRPr="0023304A" w:rsidRDefault="0054390B" w:rsidP="0054390B">
      <w:pPr>
        <w:spacing w:after="0" w:line="240" w:lineRule="auto"/>
        <w:rPr>
          <w:rFonts w:ascii="Verdana" w:eastAsia="Times New Roman" w:hAnsi="Verdana" w:cs="Times New Roman"/>
          <w:sz w:val="20"/>
          <w:szCs w:val="20"/>
        </w:rPr>
      </w:pPr>
      <w:r w:rsidRPr="0023304A">
        <w:rPr>
          <w:rFonts w:ascii="Verdana" w:eastAsia="Times New Roman" w:hAnsi="Verdana" w:cs="Times New Roman"/>
          <w:b/>
          <w:bCs/>
          <w:sz w:val="20"/>
          <w:szCs w:val="20"/>
        </w:rPr>
        <w:t>Activity Part II: Artifacts</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documents, artifacts, and photographs.</w:t>
      </w:r>
    </w:p>
    <w:p w14:paraId="5C6BA870" w14:textId="77777777" w:rsidR="0054390B" w:rsidRPr="0023304A" w:rsidRDefault="0054390B" w:rsidP="0054390B">
      <w:pPr>
        <w:spacing w:after="0" w:line="240" w:lineRule="auto"/>
        <w:rPr>
          <w:rFonts w:ascii="Verdana" w:eastAsia="Times New Roman" w:hAnsi="Verdana" w:cs="Times New Roman"/>
          <w:b/>
          <w:bCs/>
          <w:sz w:val="20"/>
          <w:szCs w:val="20"/>
        </w:rPr>
      </w:pPr>
    </w:p>
    <w:p w14:paraId="2929C1AF" w14:textId="77777777" w:rsidR="0054390B" w:rsidRPr="0023304A" w:rsidRDefault="0054390B" w:rsidP="0054390B">
      <w:pPr>
        <w:spacing w:after="0" w:line="240" w:lineRule="auto"/>
        <w:rPr>
          <w:rFonts w:ascii="Verdana" w:eastAsia="Times New Roman" w:hAnsi="Verdana" w:cs="Times New Roman"/>
          <w:sz w:val="20"/>
          <w:szCs w:val="20"/>
        </w:rPr>
      </w:pPr>
      <w:r w:rsidRPr="0023304A">
        <w:rPr>
          <w:rFonts w:ascii="Verdana" w:eastAsia="Times New Roman" w:hAnsi="Verdana" w:cs="Times New Roman"/>
          <w:bCs/>
          <w:sz w:val="20"/>
          <w:szCs w:val="20"/>
        </w:rPr>
        <w:t>Based on what they have learned through the video and the biography</w:t>
      </w:r>
      <w:r>
        <w:rPr>
          <w:rFonts w:ascii="Verdana" w:eastAsia="Times New Roman" w:hAnsi="Verdana" w:cs="Times New Roman"/>
          <w:bCs/>
          <w:sz w:val="20"/>
          <w:szCs w:val="20"/>
        </w:rPr>
        <w:t>,</w:t>
      </w:r>
      <w:r w:rsidRPr="0023304A">
        <w:rPr>
          <w:rFonts w:ascii="Verdana" w:eastAsia="Times New Roman" w:hAnsi="Verdana" w:cs="Times New Roman"/>
          <w:bCs/>
          <w:sz w:val="20"/>
          <w:szCs w:val="20"/>
        </w:rPr>
        <w:t xml:space="preserve"> students will now explore </w:t>
      </w:r>
      <w:r>
        <w:rPr>
          <w:rFonts w:ascii="Verdana" w:eastAsia="Times New Roman" w:hAnsi="Verdana" w:cs="Times New Roman"/>
          <w:bCs/>
          <w:sz w:val="20"/>
          <w:szCs w:val="20"/>
        </w:rPr>
        <w:t xml:space="preserve">facsimiles of </w:t>
      </w:r>
      <w:r w:rsidRPr="0023304A">
        <w:rPr>
          <w:rFonts w:ascii="Verdana" w:eastAsia="Times New Roman" w:hAnsi="Verdana" w:cs="Times New Roman"/>
          <w:bCs/>
          <w:sz w:val="20"/>
          <w:szCs w:val="20"/>
        </w:rPr>
        <w:t xml:space="preserve">artifacts.  </w:t>
      </w:r>
    </w:p>
    <w:p w14:paraId="41F81DC2" w14:textId="77777777" w:rsidR="0054390B" w:rsidRPr="0023304A" w:rsidRDefault="0054390B" w:rsidP="0054390B">
      <w:pPr>
        <w:spacing w:after="0" w:line="240" w:lineRule="auto"/>
        <w:rPr>
          <w:rFonts w:ascii="Verdana" w:eastAsia="Times New Roman" w:hAnsi="Verdana" w:cs="Times New Roman"/>
          <w:b/>
          <w:bCs/>
          <w:sz w:val="20"/>
          <w:szCs w:val="20"/>
        </w:rPr>
      </w:pPr>
    </w:p>
    <w:p w14:paraId="669A6461" w14:textId="77777777" w:rsidR="0054390B" w:rsidRPr="0023304A" w:rsidRDefault="0054390B" w:rsidP="0054390B">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Divide students into groups according to how many artifacts are in </w:t>
      </w:r>
      <w:r>
        <w:rPr>
          <w:rFonts w:ascii="Verdana" w:eastAsia="Times New Roman" w:hAnsi="Verdana" w:cs="Times New Roman"/>
          <w:sz w:val="20"/>
          <w:szCs w:val="20"/>
        </w:rPr>
        <w:t>the</w:t>
      </w:r>
      <w:r w:rsidRPr="0023304A">
        <w:rPr>
          <w:rFonts w:ascii="Verdana" w:eastAsia="Times New Roman" w:hAnsi="Verdana" w:cs="Times New Roman"/>
          <w:sz w:val="20"/>
          <w:szCs w:val="20"/>
        </w:rPr>
        <w:t xml:space="preserve"> </w:t>
      </w:r>
      <w:r>
        <w:rPr>
          <w:rFonts w:ascii="Verdana" w:eastAsia="Times New Roman" w:hAnsi="Verdana" w:cs="Times New Roman"/>
          <w:sz w:val="20"/>
          <w:szCs w:val="20"/>
        </w:rPr>
        <w:t>suitcase</w:t>
      </w:r>
      <w:r w:rsidRPr="0023304A">
        <w:rPr>
          <w:rFonts w:ascii="Verdana" w:eastAsia="Times New Roman" w:hAnsi="Verdana" w:cs="Times New Roman"/>
          <w:sz w:val="20"/>
          <w:szCs w:val="20"/>
        </w:rPr>
        <w:t>.</w:t>
      </w:r>
    </w:p>
    <w:p w14:paraId="4C09D353" w14:textId="77777777" w:rsidR="0054390B" w:rsidRPr="004C3CAF" w:rsidRDefault="0054390B" w:rsidP="0054390B">
      <w:pPr>
        <w:pStyle w:val="ListParagraph"/>
        <w:numPr>
          <w:ilvl w:val="0"/>
          <w:numId w:val="2"/>
        </w:numPr>
        <w:spacing w:after="0" w:line="240" w:lineRule="auto"/>
        <w:rPr>
          <w:rFonts w:ascii="Verdana" w:eastAsia="Times New Roman" w:hAnsi="Verdana" w:cs="Times New Roman"/>
          <w:sz w:val="20"/>
          <w:szCs w:val="20"/>
        </w:rPr>
      </w:pPr>
      <w:r w:rsidRPr="004C3CAF">
        <w:rPr>
          <w:rFonts w:ascii="Verdana" w:eastAsia="Times New Roman" w:hAnsi="Verdana" w:cs="Times New Roman"/>
          <w:sz w:val="20"/>
          <w:szCs w:val="20"/>
        </w:rPr>
        <w:t>Have students analyze their artifact</w:t>
      </w:r>
      <w:r>
        <w:rPr>
          <w:rFonts w:ascii="Verdana" w:eastAsia="Times New Roman" w:hAnsi="Verdana" w:cs="Times New Roman"/>
          <w:sz w:val="20"/>
          <w:szCs w:val="20"/>
        </w:rPr>
        <w:t xml:space="preserve"> by</w:t>
      </w:r>
      <w:r w:rsidRPr="004C3CAF">
        <w:rPr>
          <w:rFonts w:ascii="Verdana" w:eastAsia="Times New Roman" w:hAnsi="Verdana" w:cs="Times New Roman"/>
          <w:sz w:val="20"/>
          <w:szCs w:val="20"/>
        </w:rPr>
        <w:t xml:space="preserve"> complet</w:t>
      </w:r>
      <w:r>
        <w:rPr>
          <w:rFonts w:ascii="Verdana" w:eastAsia="Times New Roman" w:hAnsi="Verdana" w:cs="Times New Roman"/>
          <w:sz w:val="20"/>
          <w:szCs w:val="20"/>
        </w:rPr>
        <w:t>ing</w:t>
      </w:r>
      <w:r w:rsidRPr="004C3CAF">
        <w:rPr>
          <w:rFonts w:ascii="Verdana" w:eastAsia="Times New Roman" w:hAnsi="Verdana" w:cs="Times New Roman"/>
          <w:sz w:val="20"/>
          <w:szCs w:val="20"/>
        </w:rPr>
        <w:t xml:space="preserve"> the </w:t>
      </w:r>
      <w:r>
        <w:rPr>
          <w:rFonts w:ascii="Verdana" w:eastAsia="Times New Roman" w:hAnsi="Verdana" w:cs="Times New Roman"/>
          <w:sz w:val="20"/>
          <w:szCs w:val="20"/>
        </w:rPr>
        <w:t xml:space="preserve">Photographs/Object Worksheet </w:t>
      </w:r>
      <w:r w:rsidRPr="004C3CAF">
        <w:rPr>
          <w:rFonts w:ascii="Verdana" w:eastAsia="Times New Roman" w:hAnsi="Verdana" w:cs="Times New Roman"/>
          <w:sz w:val="20"/>
          <w:szCs w:val="20"/>
        </w:rPr>
        <w:t>as a group.</w:t>
      </w:r>
    </w:p>
    <w:p w14:paraId="2FFCFB2F" w14:textId="77777777" w:rsidR="0054390B" w:rsidRPr="0023304A" w:rsidRDefault="0054390B" w:rsidP="0054390B">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Once students have completed the worksheet, allow them to present their artifact and group</w:t>
      </w:r>
      <w:r>
        <w:rPr>
          <w:rFonts w:ascii="Verdana" w:eastAsia="Times New Roman" w:hAnsi="Verdana" w:cs="Times New Roman"/>
          <w:sz w:val="20"/>
          <w:szCs w:val="20"/>
        </w:rPr>
        <w:t>’</w:t>
      </w:r>
      <w:r w:rsidRPr="0023304A">
        <w:rPr>
          <w:rFonts w:ascii="Verdana" w:eastAsia="Times New Roman" w:hAnsi="Verdana" w:cs="Times New Roman"/>
          <w:sz w:val="20"/>
          <w:szCs w:val="20"/>
        </w:rPr>
        <w:t>s findings with the class.</w:t>
      </w:r>
    </w:p>
    <w:p w14:paraId="173D005C" w14:textId="77777777" w:rsidR="0054390B" w:rsidRPr="0023304A" w:rsidRDefault="0054390B" w:rsidP="0054390B">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Large group discussion: ask students what they think their artifact tells us about the survivor’s experiences? Did the survivor speak about it in his or her video? Why do you think this artifact was </w:t>
      </w:r>
      <w:r>
        <w:rPr>
          <w:rFonts w:ascii="Verdana" w:eastAsia="Times New Roman" w:hAnsi="Verdana" w:cs="Times New Roman"/>
          <w:sz w:val="20"/>
          <w:szCs w:val="20"/>
        </w:rPr>
        <w:t>important to be in his/her suitcase</w:t>
      </w:r>
      <w:r w:rsidRPr="0023304A">
        <w:rPr>
          <w:rFonts w:ascii="Verdana" w:eastAsia="Times New Roman" w:hAnsi="Verdana" w:cs="Times New Roman"/>
          <w:sz w:val="20"/>
          <w:szCs w:val="20"/>
        </w:rPr>
        <w:t xml:space="preserve">? </w:t>
      </w:r>
    </w:p>
    <w:p w14:paraId="1A438B70" w14:textId="77777777" w:rsidR="0054390B" w:rsidRPr="0023304A" w:rsidRDefault="0054390B" w:rsidP="0054390B">
      <w:pPr>
        <w:spacing w:after="0" w:line="240" w:lineRule="auto"/>
        <w:rPr>
          <w:rFonts w:ascii="Verdana" w:eastAsia="Times New Roman" w:hAnsi="Verdana" w:cs="Times New Roman"/>
          <w:b/>
          <w:sz w:val="20"/>
          <w:szCs w:val="20"/>
          <w:u w:val="single"/>
        </w:rPr>
      </w:pPr>
    </w:p>
    <w:p w14:paraId="2C48FC24" w14:textId="77777777" w:rsidR="0054390B" w:rsidRPr="0023304A" w:rsidRDefault="0054390B" w:rsidP="0054390B">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Extension Activity</w:t>
      </w:r>
      <w:r w:rsidRPr="0023304A">
        <w:rPr>
          <w:rFonts w:ascii="Verdana" w:eastAsia="Times New Roman" w:hAnsi="Verdana" w:cs="Times New Roman"/>
          <w:b/>
          <w:sz w:val="20"/>
          <w:szCs w:val="20"/>
        </w:rPr>
        <w:t>: Constructing Narratives</w:t>
      </w:r>
    </w:p>
    <w:p w14:paraId="06FDAA41" w14:textId="77777777" w:rsidR="0054390B" w:rsidRPr="0023304A" w:rsidRDefault="0054390B" w:rsidP="0054390B">
      <w:pPr>
        <w:spacing w:after="0" w:line="240" w:lineRule="auto"/>
        <w:rPr>
          <w:rFonts w:ascii="Verdana" w:eastAsia="Times New Roman" w:hAnsi="Verdana" w:cs="Times New Roman"/>
          <w:i/>
          <w:sz w:val="20"/>
          <w:szCs w:val="20"/>
        </w:rPr>
      </w:pPr>
      <w:r w:rsidRPr="0023304A">
        <w:rPr>
          <w:rFonts w:ascii="Verdana" w:eastAsia="Times New Roman" w:hAnsi="Verdana" w:cs="Times New Roman"/>
          <w:i/>
          <w:sz w:val="20"/>
          <w:szCs w:val="20"/>
        </w:rPr>
        <w:t xml:space="preserve">After analyzing testimony, biography, </w:t>
      </w:r>
      <w:r>
        <w:rPr>
          <w:rFonts w:ascii="Verdana" w:eastAsia="Times New Roman" w:hAnsi="Verdana" w:cs="Times New Roman"/>
          <w:i/>
          <w:sz w:val="20"/>
          <w:szCs w:val="20"/>
        </w:rPr>
        <w:t xml:space="preserve">and </w:t>
      </w:r>
      <w:r w:rsidRPr="0023304A">
        <w:rPr>
          <w:rFonts w:ascii="Verdana" w:eastAsia="Times New Roman" w:hAnsi="Verdana" w:cs="Times New Roman"/>
          <w:i/>
          <w:sz w:val="20"/>
          <w:szCs w:val="20"/>
        </w:rPr>
        <w:t xml:space="preserve">artifacts, students will construct a narrative based on the profiled individual. Students will gain an understanding of </w:t>
      </w:r>
      <w:r>
        <w:rPr>
          <w:rFonts w:ascii="Verdana" w:eastAsia="Times New Roman" w:hAnsi="Verdana" w:cs="Times New Roman"/>
          <w:i/>
          <w:sz w:val="20"/>
          <w:szCs w:val="20"/>
        </w:rPr>
        <w:t xml:space="preserve">the value of personal testimony, </w:t>
      </w:r>
      <w:r w:rsidRPr="0023304A">
        <w:rPr>
          <w:rFonts w:ascii="Verdana" w:eastAsia="Times New Roman" w:hAnsi="Verdana" w:cs="Times New Roman"/>
          <w:i/>
          <w:sz w:val="20"/>
          <w:szCs w:val="20"/>
        </w:rPr>
        <w:t>narrative</w:t>
      </w:r>
      <w:r>
        <w:rPr>
          <w:rFonts w:ascii="Verdana" w:eastAsia="Times New Roman" w:hAnsi="Verdana" w:cs="Times New Roman"/>
          <w:i/>
          <w:sz w:val="20"/>
          <w:szCs w:val="20"/>
        </w:rPr>
        <w:t>,</w:t>
      </w:r>
      <w:r w:rsidRPr="0023304A">
        <w:rPr>
          <w:rFonts w:ascii="Verdana" w:eastAsia="Times New Roman" w:hAnsi="Verdana" w:cs="Times New Roman"/>
          <w:i/>
          <w:sz w:val="20"/>
          <w:szCs w:val="20"/>
        </w:rPr>
        <w:t xml:space="preserve"> and memory.</w:t>
      </w:r>
    </w:p>
    <w:p w14:paraId="4C79236E" w14:textId="77777777" w:rsidR="0054390B" w:rsidRPr="0023304A" w:rsidRDefault="0054390B" w:rsidP="0054390B">
      <w:pPr>
        <w:spacing w:after="0" w:line="240" w:lineRule="auto"/>
        <w:rPr>
          <w:rFonts w:ascii="Verdana" w:eastAsia="Times New Roman" w:hAnsi="Verdana" w:cs="Times New Roman"/>
          <w:b/>
          <w:bCs/>
          <w:sz w:val="20"/>
          <w:szCs w:val="20"/>
        </w:rPr>
      </w:pPr>
    </w:p>
    <w:p w14:paraId="5E51060E" w14:textId="77777777" w:rsidR="0054390B" w:rsidRPr="0023304A" w:rsidRDefault="0054390B" w:rsidP="0054390B">
      <w:pPr>
        <w:pStyle w:val="ListParagraph"/>
        <w:numPr>
          <w:ilvl w:val="0"/>
          <w:numId w:val="4"/>
        </w:numPr>
        <w:spacing w:after="0" w:line="240" w:lineRule="auto"/>
        <w:rPr>
          <w:rFonts w:ascii="Verdana" w:eastAsia="Times New Roman" w:hAnsi="Verdana" w:cs="Times New Roman"/>
          <w:bCs/>
          <w:sz w:val="20"/>
          <w:szCs w:val="20"/>
        </w:rPr>
      </w:pPr>
      <w:r w:rsidRPr="0023304A">
        <w:rPr>
          <w:rFonts w:ascii="Verdana" w:eastAsia="Times New Roman" w:hAnsi="Verdana" w:cs="Times New Roman"/>
          <w:bCs/>
          <w:sz w:val="20"/>
          <w:szCs w:val="20"/>
        </w:rPr>
        <w:t xml:space="preserve">Students create a </w:t>
      </w:r>
      <w:r>
        <w:rPr>
          <w:rFonts w:ascii="Verdana" w:eastAsia="Times New Roman" w:hAnsi="Verdana" w:cs="Times New Roman"/>
          <w:bCs/>
          <w:sz w:val="20"/>
          <w:szCs w:val="20"/>
        </w:rPr>
        <w:t>visual or written presentation</w:t>
      </w:r>
      <w:r w:rsidRPr="0023304A">
        <w:rPr>
          <w:rFonts w:ascii="Verdana" w:eastAsia="Times New Roman" w:hAnsi="Verdana" w:cs="Times New Roman"/>
          <w:bCs/>
          <w:sz w:val="20"/>
          <w:szCs w:val="20"/>
        </w:rPr>
        <w:t xml:space="preserve"> based on the information gathered through viewing testimony, reading the biography, and examining artifacts. This can be accomplished by having the student communicate the individual’s story they examined</w:t>
      </w:r>
      <w:r>
        <w:rPr>
          <w:rFonts w:ascii="Verdana" w:eastAsia="Times New Roman" w:hAnsi="Verdana" w:cs="Times New Roman"/>
          <w:bCs/>
          <w:sz w:val="20"/>
          <w:szCs w:val="20"/>
        </w:rPr>
        <w:t>. Alternatively, students can create a visual or written presentation of</w:t>
      </w:r>
      <w:r w:rsidRPr="0023304A">
        <w:rPr>
          <w:rFonts w:ascii="Verdana" w:eastAsia="Times New Roman" w:hAnsi="Verdana" w:cs="Times New Roman"/>
          <w:bCs/>
          <w:sz w:val="20"/>
          <w:szCs w:val="20"/>
        </w:rPr>
        <w:t xml:space="preserve"> </w:t>
      </w:r>
      <w:r>
        <w:rPr>
          <w:rFonts w:ascii="Verdana" w:eastAsia="Times New Roman" w:hAnsi="Verdana" w:cs="Times New Roman"/>
          <w:bCs/>
          <w:sz w:val="20"/>
          <w:szCs w:val="20"/>
        </w:rPr>
        <w:t>“</w:t>
      </w:r>
      <w:r w:rsidRPr="0023304A">
        <w:rPr>
          <w:rFonts w:ascii="Verdana" w:eastAsia="Times New Roman" w:hAnsi="Verdana" w:cs="Times New Roman"/>
          <w:bCs/>
          <w:sz w:val="20"/>
          <w:szCs w:val="20"/>
        </w:rPr>
        <w:t>their story</w:t>
      </w:r>
      <w:r>
        <w:rPr>
          <w:rFonts w:ascii="Verdana" w:eastAsia="Times New Roman" w:hAnsi="Verdana" w:cs="Times New Roman"/>
          <w:bCs/>
          <w:sz w:val="20"/>
          <w:szCs w:val="20"/>
        </w:rPr>
        <w:t>.”</w:t>
      </w:r>
    </w:p>
    <w:p w14:paraId="656231C8" w14:textId="77777777" w:rsidR="0054390B" w:rsidRDefault="0054390B" w:rsidP="0054390B">
      <w:pPr>
        <w:spacing w:after="0" w:line="240" w:lineRule="auto"/>
        <w:rPr>
          <w:rFonts w:ascii="Verdana" w:eastAsia="Times New Roman" w:hAnsi="Verdana" w:cs="Times New Roman"/>
          <w:sz w:val="20"/>
          <w:szCs w:val="20"/>
        </w:rPr>
      </w:pPr>
    </w:p>
    <w:p w14:paraId="031CB8AD" w14:textId="77777777" w:rsidR="0054390B" w:rsidRDefault="0054390B" w:rsidP="0054390B">
      <w:p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If writing their own story: Students will consider what is important to them and create a </w:t>
      </w:r>
      <w:r>
        <w:rPr>
          <w:rFonts w:ascii="Verdana" w:eastAsia="Times New Roman" w:hAnsi="Verdana" w:cs="Times New Roman"/>
          <w:sz w:val="20"/>
          <w:szCs w:val="20"/>
        </w:rPr>
        <w:t>visual</w:t>
      </w:r>
      <w:r w:rsidRPr="009F4321">
        <w:rPr>
          <w:rFonts w:ascii="Verdana" w:eastAsia="Times New Roman" w:hAnsi="Verdana" w:cs="Times New Roman"/>
          <w:sz w:val="20"/>
          <w:szCs w:val="20"/>
        </w:rPr>
        <w:t xml:space="preserve"> or written presentation which will tell “their story</w:t>
      </w:r>
      <w:r>
        <w:rPr>
          <w:rFonts w:ascii="Verdana" w:eastAsia="Times New Roman" w:hAnsi="Verdana" w:cs="Times New Roman"/>
          <w:sz w:val="20"/>
          <w:szCs w:val="20"/>
        </w:rPr>
        <w:t>.</w:t>
      </w:r>
      <w:r w:rsidRPr="009F4321">
        <w:rPr>
          <w:rFonts w:ascii="Verdana" w:eastAsia="Times New Roman" w:hAnsi="Verdana" w:cs="Times New Roman"/>
          <w:sz w:val="20"/>
          <w:szCs w:val="20"/>
        </w:rPr>
        <w:t>”</w:t>
      </w:r>
    </w:p>
    <w:p w14:paraId="7FE5715A" w14:textId="77777777" w:rsidR="0054390B" w:rsidRPr="009F4321" w:rsidRDefault="0054390B" w:rsidP="0054390B">
      <w:pPr>
        <w:spacing w:after="0" w:line="240" w:lineRule="auto"/>
        <w:rPr>
          <w:rFonts w:ascii="Verdana" w:eastAsia="Times New Roman" w:hAnsi="Verdana" w:cs="Times New Roman"/>
          <w:sz w:val="20"/>
          <w:szCs w:val="20"/>
        </w:rPr>
      </w:pPr>
    </w:p>
    <w:p w14:paraId="203A85DB" w14:textId="77777777" w:rsidR="0054390B" w:rsidRPr="009F4321" w:rsidRDefault="0054390B" w:rsidP="0054390B">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Ask students to recall the </w:t>
      </w:r>
      <w:r>
        <w:rPr>
          <w:rFonts w:ascii="Verdana" w:eastAsia="Times New Roman" w:hAnsi="Verdana" w:cs="Times New Roman"/>
          <w:sz w:val="20"/>
          <w:szCs w:val="20"/>
        </w:rPr>
        <w:t>artifacts</w:t>
      </w:r>
      <w:r w:rsidRPr="009F4321">
        <w:rPr>
          <w:rFonts w:ascii="Verdana" w:eastAsia="Times New Roman" w:hAnsi="Verdana" w:cs="Times New Roman"/>
          <w:sz w:val="20"/>
          <w:szCs w:val="20"/>
        </w:rPr>
        <w:t xml:space="preserve"> from the Echoing Voices </w:t>
      </w:r>
      <w:r>
        <w:rPr>
          <w:rFonts w:ascii="Verdana" w:eastAsia="Times New Roman" w:hAnsi="Verdana" w:cs="Times New Roman"/>
          <w:sz w:val="20"/>
          <w:szCs w:val="20"/>
        </w:rPr>
        <w:t>suitcase</w:t>
      </w:r>
      <w:r w:rsidRPr="009F4321">
        <w:rPr>
          <w:rFonts w:ascii="Verdana" w:eastAsia="Times New Roman" w:hAnsi="Verdana" w:cs="Times New Roman"/>
          <w:sz w:val="20"/>
          <w:szCs w:val="20"/>
        </w:rPr>
        <w:t xml:space="preserve"> and how they were important to the Holocaust survivor they learned about. Have them recall how those items illustrated parts of the survivor’s story and their significance.</w:t>
      </w:r>
    </w:p>
    <w:p w14:paraId="002DEC38" w14:textId="77777777" w:rsidR="0054390B" w:rsidRPr="009F4321" w:rsidRDefault="0054390B" w:rsidP="0054390B">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Next ask: if someone were to learn about your life, what would </w:t>
      </w:r>
      <w:r>
        <w:rPr>
          <w:rFonts w:ascii="Verdana" w:eastAsia="Times New Roman" w:hAnsi="Verdana" w:cs="Times New Roman"/>
          <w:sz w:val="20"/>
          <w:szCs w:val="20"/>
        </w:rPr>
        <w:t>you</w:t>
      </w:r>
      <w:r w:rsidRPr="009F4321">
        <w:rPr>
          <w:rFonts w:ascii="Verdana" w:eastAsia="Times New Roman" w:hAnsi="Verdana" w:cs="Times New Roman"/>
          <w:sz w:val="20"/>
          <w:szCs w:val="20"/>
        </w:rPr>
        <w:t xml:space="preserve"> want others to see or touch? Ask them to think about what they would visually want to present to others.</w:t>
      </w:r>
    </w:p>
    <w:p w14:paraId="7CCBC2A8" w14:textId="77777777" w:rsidR="0054390B" w:rsidRPr="009F4321" w:rsidRDefault="0054390B" w:rsidP="0054390B">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Ask stud</w:t>
      </w:r>
      <w:r>
        <w:rPr>
          <w:rFonts w:ascii="Verdana" w:eastAsia="Times New Roman" w:hAnsi="Verdana" w:cs="Times New Roman"/>
          <w:sz w:val="20"/>
          <w:szCs w:val="20"/>
        </w:rPr>
        <w:t>ents to consider their identity-</w:t>
      </w:r>
      <w:r w:rsidRPr="009F4321">
        <w:rPr>
          <w:rFonts w:ascii="Verdana" w:eastAsia="Times New Roman" w:hAnsi="Verdana" w:cs="Times New Roman"/>
          <w:sz w:val="20"/>
          <w:szCs w:val="20"/>
        </w:rPr>
        <w:t>how do you see yourself? Next, ask them what values are important to them</w:t>
      </w:r>
      <w:r>
        <w:rPr>
          <w:rFonts w:ascii="Verdana" w:eastAsia="Times New Roman" w:hAnsi="Verdana" w:cs="Times New Roman"/>
          <w:sz w:val="20"/>
          <w:szCs w:val="20"/>
        </w:rPr>
        <w:t>.</w:t>
      </w:r>
      <w:r w:rsidRPr="009F4321">
        <w:rPr>
          <w:rFonts w:ascii="Verdana" w:eastAsia="Times New Roman" w:hAnsi="Verdana" w:cs="Times New Roman"/>
          <w:sz w:val="20"/>
          <w:szCs w:val="20"/>
        </w:rPr>
        <w:t xml:space="preserve"> How do they embody/express those values? Finally, what things are important to them (</w:t>
      </w:r>
      <w:proofErr w:type="gramStart"/>
      <w:r w:rsidRPr="009F4321">
        <w:rPr>
          <w:rFonts w:ascii="Verdana" w:eastAsia="Times New Roman" w:hAnsi="Verdana" w:cs="Times New Roman"/>
          <w:sz w:val="20"/>
          <w:szCs w:val="20"/>
        </w:rPr>
        <w:t>i.e.</w:t>
      </w:r>
      <w:proofErr w:type="gramEnd"/>
      <w:r w:rsidRPr="009F4321">
        <w:rPr>
          <w:rFonts w:ascii="Verdana" w:eastAsia="Times New Roman" w:hAnsi="Verdana" w:cs="Times New Roman"/>
          <w:sz w:val="20"/>
          <w:szCs w:val="20"/>
        </w:rPr>
        <w:t xml:space="preserve"> personal belongings, family heirlooms, etc.)?</w:t>
      </w:r>
    </w:p>
    <w:p w14:paraId="2FF7AE94" w14:textId="77777777" w:rsidR="0054390B" w:rsidRPr="009F4321" w:rsidRDefault="0054390B" w:rsidP="0054390B">
      <w:pPr>
        <w:pStyle w:val="ListParagraph"/>
        <w:numPr>
          <w:ilvl w:val="0"/>
          <w:numId w:val="5"/>
        </w:numPr>
        <w:spacing w:after="0" w:line="240" w:lineRule="auto"/>
        <w:rPr>
          <w:rFonts w:ascii="Verdana" w:eastAsia="Times New Roman" w:hAnsi="Verdana" w:cs="Times New Roman"/>
          <w:sz w:val="20"/>
          <w:szCs w:val="20"/>
        </w:rPr>
      </w:pPr>
      <w:r w:rsidRPr="009F4321">
        <w:rPr>
          <w:rFonts w:ascii="Verdana" w:hAnsi="Verdana" w:cs="Times New Roman"/>
          <w:sz w:val="20"/>
          <w:szCs w:val="20"/>
        </w:rPr>
        <w:t>Have students present “their story” to the class.</w:t>
      </w:r>
    </w:p>
    <w:p w14:paraId="4BF13C41" w14:textId="77777777" w:rsidR="0054390B" w:rsidRDefault="0054390B" w:rsidP="0054390B"/>
    <w:p w14:paraId="00A17750" w14:textId="77777777" w:rsidR="0054390B" w:rsidRDefault="0054390B" w:rsidP="0054390B"/>
    <w:p w14:paraId="172CB944" w14:textId="77777777" w:rsidR="006E5E4D" w:rsidRDefault="006E5E4D"/>
    <w:sectPr w:rsidR="006E5E4D" w:rsidSect="009278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12F"/>
    <w:multiLevelType w:val="hybridMultilevel"/>
    <w:tmpl w:val="5AB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F36CE"/>
    <w:multiLevelType w:val="hybridMultilevel"/>
    <w:tmpl w:val="C3681EA6"/>
    <w:lvl w:ilvl="0" w:tplc="10A28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52374"/>
    <w:multiLevelType w:val="hybridMultilevel"/>
    <w:tmpl w:val="8A1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5282E"/>
    <w:multiLevelType w:val="hybridMultilevel"/>
    <w:tmpl w:val="FCA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365A9"/>
    <w:multiLevelType w:val="hybridMultilevel"/>
    <w:tmpl w:val="8108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04E53"/>
    <w:multiLevelType w:val="hybridMultilevel"/>
    <w:tmpl w:val="FF782D1C"/>
    <w:lvl w:ilvl="0" w:tplc="EA660362">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04C63"/>
    <w:multiLevelType w:val="hybridMultilevel"/>
    <w:tmpl w:val="67361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1101519">
    <w:abstractNumId w:val="1"/>
  </w:num>
  <w:num w:numId="2" w16cid:durableId="1586911422">
    <w:abstractNumId w:val="3"/>
  </w:num>
  <w:num w:numId="3" w16cid:durableId="741874703">
    <w:abstractNumId w:val="5"/>
  </w:num>
  <w:num w:numId="4" w16cid:durableId="786512289">
    <w:abstractNumId w:val="2"/>
  </w:num>
  <w:num w:numId="5" w16cid:durableId="176234083">
    <w:abstractNumId w:val="6"/>
  </w:num>
  <w:num w:numId="6" w16cid:durableId="2094203262">
    <w:abstractNumId w:val="0"/>
  </w:num>
  <w:num w:numId="7" w16cid:durableId="17574371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90B"/>
    <w:rsid w:val="0054390B"/>
    <w:rsid w:val="006E5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19AB4"/>
  <w15:chartTrackingRefBased/>
  <w15:docId w15:val="{0EC2403A-EC46-418A-B890-B3725AB59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90B"/>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90B"/>
    <w:pPr>
      <w:ind w:left="720"/>
      <w:contextualSpacing/>
    </w:pPr>
  </w:style>
  <w:style w:type="character" w:styleId="Hyperlink">
    <w:name w:val="Hyperlink"/>
    <w:basedOn w:val="DefaultParagraphFont"/>
    <w:uiPriority w:val="99"/>
    <w:unhideWhenUsed/>
    <w:rsid w:val="005439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ocaustandhumanity.org/wp-content/uploads/2018/06/Interacting-with-History-Activity-worksheet.pdf" TargetMode="External"/><Relationship Id="rId3" Type="http://schemas.openxmlformats.org/officeDocument/2006/relationships/settings" Target="settings.xml"/><Relationship Id="rId7" Type="http://schemas.openxmlformats.org/officeDocument/2006/relationships/hyperlink" Target="https://vimeo.com/279467084?share=co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359582626"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818</Words>
  <Characters>4667</Characters>
  <Application>Microsoft Office Word</Application>
  <DocSecurity>0</DocSecurity>
  <Lines>38</Lines>
  <Paragraphs>10</Paragraphs>
  <ScaleCrop>false</ScaleCrop>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Owens</dc:creator>
  <cp:keywords/>
  <dc:description/>
  <cp:lastModifiedBy>Jasmine Owens</cp:lastModifiedBy>
  <cp:revision>1</cp:revision>
  <dcterms:created xsi:type="dcterms:W3CDTF">2023-08-14T15:32:00Z</dcterms:created>
  <dcterms:modified xsi:type="dcterms:W3CDTF">2023-08-14T15:34:00Z</dcterms:modified>
</cp:coreProperties>
</file>